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  <w:bookmarkStart w:id="0" w:name="_GoBack"/>
      <w:bookmarkEnd w:id="0"/>
    </w:p>
    <w:p>
      <w:pPr>
        <w:ind w:firstLine="0"/>
        <w:rPr>
          <w:rFonts w:hint="eastAsia"/>
        </w:rPr>
      </w:pPr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经审查，您（你单位）申请公开的关于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的政府信息，根据</w:t>
      </w:r>
      <w:r>
        <w:rPr>
          <w:rFonts w:hint="eastAsia"/>
          <w:u w:val="single"/>
        </w:rPr>
        <w:t xml:space="preserve"> 《（特别法律、行政法规）》 </w:t>
      </w:r>
      <w:r>
        <w:rPr>
          <w:rFonts w:hint="eastAsia"/>
        </w:rPr>
        <w:t>和《政府信息公开条例》第十四条、第三十六条第（三）项的规定，本机关决定不予公开。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firstLine="5097" w:firstLineChars="1593"/>
      </w:pPr>
      <w:r>
        <w:rPr>
          <w:rFonts w:hint="eastAsia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C1E90"/>
    <w:rsid w:val="516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2021-05-08T07:20:00Z</dcterms:created>
  <dc:creator>Administrator</dc:creator>
  <cp:lastModifiedBy>Administrator</cp:lastModifiedBy>
  <dcterms:modified xsi:type="dcterms:W3CDTF">2021-05-08T07:21:01Z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AA4C29EC386648E2904BD05B9F1F2970</vt:lpwstr>
  </property>
</Properties>
</file>