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政府信息公开申请延期答复告知书</w:t>
      </w:r>
    </w:p>
    <w:p>
      <w:pPr>
        <w:ind w:right="1280" w:rightChars="400" w:firstLine="0"/>
      </w:pPr>
    </w:p>
    <w:p>
      <w:pPr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提交的《政府信息公开申请书》，根据《政府信息公开条例》第三十三条的规定，本机关将延期答复，延长期限不超过20个工作日。</w:t>
      </w:r>
    </w:p>
    <w:p>
      <w:pPr>
        <w:ind w:firstLine="640" w:firstLineChars="200"/>
        <w:rPr>
          <w:rFonts w:hint="eastAsia"/>
        </w:rPr>
      </w:pPr>
      <w:r>
        <w:rPr>
          <w:rFonts w:hint="eastAsia"/>
        </w:rPr>
        <w:t>感谢对政府信息公开工作的理解和支持。</w:t>
      </w:r>
    </w:p>
    <w:p>
      <w:pPr>
        <w:ind w:right="1280" w:rightChars="400" w:firstLine="0"/>
      </w:pPr>
    </w:p>
    <w:p>
      <w:pPr>
        <w:ind w:right="1280" w:rightChars="400" w:firstLine="0"/>
      </w:pPr>
    </w:p>
    <w:p>
      <w:pPr>
        <w:ind w:right="1280" w:rightChars="400" w:firstLine="0"/>
        <w:jc w:val="right"/>
        <w:rPr>
          <w:rFonts w:hint="eastAsia"/>
        </w:rPr>
      </w:pPr>
    </w:p>
    <w:p>
      <w:pPr>
        <w:ind w:right="1280" w:rightChars="400" w:firstLine="0"/>
        <w:jc w:val="right"/>
        <w:rPr>
          <w:rFonts w:hint="eastAsia"/>
        </w:rPr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>行政机关名称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>
      <w:bookmarkStart w:id="0" w:name="_GoBack"/>
      <w:bookmarkEnd w:id="0"/>
      <w: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B7D69"/>
    <w:rsid w:val="7EDB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2021-05-08T07:07:00Z</dcterms:created>
  <dc:creator>Administrator</dc:creator>
  <cp:lastModifiedBy>Administrator</cp:lastModifiedBy>
  <dcterms:modified xsi:type="dcterms:W3CDTF">2021-05-08T07:08:43Z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6DF304F5F4B347719A0448471E862CD2</vt:lpwstr>
  </property>
</Properties>
</file>